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36CD" w14:textId="77777777" w:rsidR="00DF6500" w:rsidRPr="00260B38" w:rsidRDefault="00DF6500" w:rsidP="00DF65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The Latin Letters of C.S. Lewis</w:t>
      </w:r>
    </w:p>
    <w:p w14:paraId="663589E2" w14:textId="77777777" w:rsidR="00DF6500" w:rsidRDefault="00DF6500" w:rsidP="00DF6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A2B12" w14:textId="7B78D94E" w:rsidR="00DF6500" w:rsidRDefault="00DF6500" w:rsidP="00DF6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Notes</w:t>
      </w:r>
    </w:p>
    <w:p w14:paraId="530307C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E975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1 -- 1 Sept 1947</w:t>
      </w:r>
    </w:p>
    <w:p w14:paraId="0010BEF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B0C2F" w14:textId="77777777" w:rsidR="00DF6500" w:rsidRPr="007B4988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Octave of prayers</w:t>
      </w:r>
      <w:r>
        <w:rPr>
          <w:rFonts w:ascii="Times New Roman" w:hAnsi="Times New Roman" w:cs="Times New Roman"/>
          <w:sz w:val="24"/>
          <w:szCs w:val="24"/>
        </w:rPr>
        <w:t xml:space="preserve">:  Several days of prayer for Christian unity which Father Paul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Graymoor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proposed in 1907. It was tried successfully in 1908 and has been promoted annually. January 18 is the Feast of the Confession of Peter (Matthew 16:18) and January 25 is the Feast of the Conversion of Paul. The 8 days, bookended by these Feasts, are observed by many Christians as a time for special prayer for unity with God and one another. Different Christian groups may be prayed for on each day, for example, Jan 18 – Eastern Orthodox, Coptic and Eastern churches; Jan 21 – Lutheran, Moravian, and Methodist; Jan 22 – Congregationalist, Presbyterian, and Reformed.</w:t>
      </w:r>
    </w:p>
    <w:p w14:paraId="148F239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642E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8">
        <w:rPr>
          <w:rFonts w:ascii="Times New Roman" w:hAnsi="Times New Roman" w:cs="Times New Roman"/>
          <w:b/>
          <w:sz w:val="24"/>
          <w:szCs w:val="24"/>
        </w:rPr>
        <w:t>Letter 5 – 25 Nov 1947</w:t>
      </w:r>
    </w:p>
    <w:p w14:paraId="5250B3D0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F18F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Let us pray for each other: and for France</w:t>
      </w:r>
      <w:r>
        <w:rPr>
          <w:rFonts w:ascii="Times New Roman" w:hAnsi="Times New Roman" w:cs="Times New Roman"/>
          <w:sz w:val="24"/>
          <w:szCs w:val="24"/>
        </w:rPr>
        <w:t>:  the French government fell in August 1947.</w:t>
      </w:r>
    </w:p>
    <w:p w14:paraId="473E875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D28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7 – 27 Mar 1948</w:t>
      </w:r>
    </w:p>
    <w:p w14:paraId="4028536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5098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At some future time perhaps</w:t>
      </w:r>
      <w:r>
        <w:rPr>
          <w:rFonts w:ascii="Times New Roman" w:hAnsi="Times New Roman" w:cs="Times New Roman"/>
          <w:sz w:val="24"/>
          <w:szCs w:val="24"/>
        </w:rPr>
        <w:t xml:space="preserve"> . . .”: quoting </w:t>
      </w:r>
      <w:r>
        <w:rPr>
          <w:rFonts w:ascii="Times New Roman" w:hAnsi="Times New Roman" w:cs="Times New Roman"/>
          <w:i/>
          <w:sz w:val="24"/>
          <w:szCs w:val="24"/>
        </w:rPr>
        <w:t>Aeneid</w:t>
      </w:r>
      <w:r>
        <w:rPr>
          <w:rFonts w:ascii="Times New Roman" w:hAnsi="Times New Roman" w:cs="Times New Roman"/>
          <w:sz w:val="24"/>
          <w:szCs w:val="24"/>
        </w:rPr>
        <w:t xml:space="preserve"> (I:203)</w:t>
      </w:r>
    </w:p>
    <w:p w14:paraId="501C9D0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1B6F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8 – 10 Aug 1948</w:t>
      </w:r>
    </w:p>
    <w:p w14:paraId="4695FBC0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7C7B3" w14:textId="77777777" w:rsidR="00DF6500" w:rsidRPr="003F01F4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Your Leftists—your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Sinisters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”:  An election was held in 1948 in Italy. If the leftist coalition won, there was fear Italy would follow Czechoslovakia (Feb 1948) and fall under Soviet influence. </w:t>
      </w:r>
      <w:r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magazine said it would be “the brink of catastrophe.”</w:t>
      </w:r>
    </w:p>
    <w:p w14:paraId="10E4D46E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62E7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beareth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all things, believeth all things</w:t>
      </w:r>
      <w:r>
        <w:rPr>
          <w:rFonts w:ascii="Times New Roman" w:hAnsi="Times New Roman" w:cs="Times New Roman"/>
          <w:sz w:val="24"/>
          <w:szCs w:val="24"/>
        </w:rPr>
        <w:t>”:  1 Corinthians 13:7</w:t>
      </w:r>
    </w:p>
    <w:p w14:paraId="292280E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7CB5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 temptation has befallen you except what is common to men</w:t>
      </w:r>
      <w:r>
        <w:rPr>
          <w:rFonts w:ascii="Times New Roman" w:hAnsi="Times New Roman" w:cs="Times New Roman"/>
          <w:sz w:val="24"/>
          <w:szCs w:val="24"/>
        </w:rPr>
        <w:t>: 1 Corinthians 10:13</w:t>
      </w:r>
    </w:p>
    <w:p w14:paraId="45000BD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3050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not yet unto blood</w:t>
      </w:r>
      <w:r>
        <w:rPr>
          <w:rFonts w:ascii="Times New Roman" w:hAnsi="Times New Roman" w:cs="Times New Roman"/>
          <w:sz w:val="24"/>
          <w:szCs w:val="24"/>
        </w:rPr>
        <w:t>”:  Hebrews 12:4</w:t>
      </w:r>
    </w:p>
    <w:p w14:paraId="1374DA2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1C04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we ought to give thanks for all fortune</w:t>
      </w:r>
      <w:r>
        <w:rPr>
          <w:rFonts w:ascii="Times New Roman" w:hAnsi="Times New Roman" w:cs="Times New Roman"/>
          <w:sz w:val="24"/>
          <w:szCs w:val="24"/>
        </w:rPr>
        <w:t>: cf. 1 Thessalonians 5:18</w:t>
      </w:r>
    </w:p>
    <w:p w14:paraId="6399D01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0BE9A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9 – 14 Jan 1949</w:t>
      </w:r>
    </w:p>
    <w:p w14:paraId="492CCEE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AF75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 dwell in the tents of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Kedar</w:t>
      </w:r>
      <w:proofErr w:type="spellEnd"/>
      <w:r>
        <w:rPr>
          <w:rFonts w:ascii="Times New Roman" w:hAnsi="Times New Roman" w:cs="Times New Roman"/>
          <w:sz w:val="24"/>
          <w:szCs w:val="24"/>
        </w:rPr>
        <w:t>:  Psalm 120:5</w:t>
      </w:r>
    </w:p>
    <w:p w14:paraId="5ABED87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3E2C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my aged mother</w:t>
      </w:r>
      <w:r>
        <w:rPr>
          <w:rFonts w:ascii="Times New Roman" w:hAnsi="Times New Roman" w:cs="Times New Roman"/>
          <w:sz w:val="24"/>
          <w:szCs w:val="24"/>
        </w:rPr>
        <w:t xml:space="preserve">:  refers to Janie Moore--Paddy Moore’s mother--whom Lewis took in following Paddy’s death in World War I. </w:t>
      </w:r>
    </w:p>
    <w:p w14:paraId="6C9F4B3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5DB09" w14:textId="2EF78961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If it should please God that I write more books</w:t>
      </w:r>
      <w:r>
        <w:rPr>
          <w:rFonts w:ascii="Times New Roman" w:hAnsi="Times New Roman" w:cs="Times New Roman"/>
          <w:sz w:val="24"/>
          <w:szCs w:val="24"/>
        </w:rPr>
        <w:t>:  Cf. Job 1:21; Romans 14:8; James 4:15</w:t>
      </w:r>
      <w:proofErr w:type="gramStart"/>
      <w:r>
        <w:rPr>
          <w:rFonts w:ascii="Times New Roman" w:hAnsi="Times New Roman" w:cs="Times New Roman"/>
          <w:sz w:val="24"/>
          <w:szCs w:val="24"/>
        </w:rPr>
        <w:t>.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years following this letter, Lewis would write the seven Narnia books, </w:t>
      </w:r>
      <w:r>
        <w:rPr>
          <w:rFonts w:ascii="Times New Roman" w:hAnsi="Times New Roman" w:cs="Times New Roman"/>
          <w:i/>
          <w:sz w:val="24"/>
          <w:szCs w:val="24"/>
        </w:rPr>
        <w:t>The Four Loves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Reflection on the Psalms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Letters to Malcolm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Till We Have Faces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i/>
          <w:sz w:val="24"/>
          <w:szCs w:val="24"/>
        </w:rPr>
        <w:t>Surprised by Joy</w:t>
      </w:r>
      <w:r>
        <w:rPr>
          <w:rFonts w:ascii="Times New Roman" w:hAnsi="Times New Roman" w:cs="Times New Roman"/>
          <w:sz w:val="24"/>
          <w:szCs w:val="24"/>
        </w:rPr>
        <w:t>, in addition to his academic writing.</w:t>
      </w:r>
    </w:p>
    <w:p w14:paraId="0D409D7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5DD1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11 – 10 Sept 1949</w:t>
      </w:r>
    </w:p>
    <w:p w14:paraId="475F5C5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5B2F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Accidia</w:t>
      </w:r>
      <w:proofErr w:type="spellEnd"/>
      <w:r>
        <w:rPr>
          <w:rFonts w:ascii="Times New Roman" w:hAnsi="Times New Roman" w:cs="Times New Roman"/>
          <w:sz w:val="24"/>
          <w:szCs w:val="24"/>
        </w:rPr>
        <w:t>:  sloth; one of the seven deadly sins. In Dante, sloth is a lukewarm love.</w:t>
      </w:r>
    </w:p>
    <w:p w14:paraId="4890BF1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0E3F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Your poet</w:t>
      </w:r>
      <w:r>
        <w:rPr>
          <w:rFonts w:ascii="Times New Roman" w:hAnsi="Times New Roman" w:cs="Times New Roman"/>
          <w:sz w:val="24"/>
          <w:szCs w:val="24"/>
        </w:rPr>
        <w:t xml:space="preserve">:  Dante; the quote is from </w:t>
      </w:r>
      <w:r w:rsidRPr="00991FF2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nferno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6ADE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99CA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Ye shall hear of wars and rumors of wars</w:t>
      </w:r>
      <w:r>
        <w:rPr>
          <w:rFonts w:ascii="Times New Roman" w:hAnsi="Times New Roman" w:cs="Times New Roman"/>
          <w:sz w:val="24"/>
          <w:szCs w:val="24"/>
        </w:rPr>
        <w:t>”:  Mark 13:7</w:t>
      </w:r>
    </w:p>
    <w:p w14:paraId="30BAAB0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0CE0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12 – 18 Sept 1949</w:t>
      </w:r>
    </w:p>
    <w:p w14:paraId="452D37F0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C7D80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91FF2">
        <w:rPr>
          <w:rFonts w:ascii="Times New Roman" w:hAnsi="Times New Roman" w:cs="Times New Roman"/>
          <w:sz w:val="24"/>
          <w:szCs w:val="24"/>
          <w:u w:val="single"/>
        </w:rPr>
        <w:t>see our works and glorify the Father</w:t>
      </w:r>
      <w:r>
        <w:rPr>
          <w:rFonts w:ascii="Times New Roman" w:hAnsi="Times New Roman" w:cs="Times New Roman"/>
          <w:sz w:val="24"/>
          <w:szCs w:val="24"/>
        </w:rPr>
        <w:t>”:  Matthew 5:16</w:t>
      </w:r>
    </w:p>
    <w:p w14:paraId="77B6E58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0180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but our sufficiency is of God</w:t>
      </w:r>
      <w:r>
        <w:rPr>
          <w:rFonts w:ascii="Times New Roman" w:hAnsi="Times New Roman" w:cs="Times New Roman"/>
          <w:sz w:val="24"/>
          <w:szCs w:val="24"/>
        </w:rPr>
        <w:t>”:  2 Corinthians 3:5</w:t>
      </w:r>
    </w:p>
    <w:p w14:paraId="38F68FF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F001A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can do all things in Him who strengthens</w:t>
      </w:r>
      <w:r>
        <w:rPr>
          <w:rFonts w:ascii="Times New Roman" w:hAnsi="Times New Roman" w:cs="Times New Roman"/>
          <w:sz w:val="24"/>
          <w:szCs w:val="24"/>
        </w:rPr>
        <w:t>”:  Philippians 4:13</w:t>
      </w:r>
    </w:p>
    <w:p w14:paraId="02B3D6D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4BC9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13 – 19 Nov 1949</w:t>
      </w:r>
    </w:p>
    <w:p w14:paraId="100383D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676B2" w14:textId="77777777" w:rsidR="00DF6500" w:rsidRPr="00991FF2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Sibylline</w:t>
      </w:r>
      <w:r>
        <w:rPr>
          <w:rFonts w:ascii="Times New Roman" w:hAnsi="Times New Roman" w:cs="Times New Roman"/>
          <w:sz w:val="24"/>
          <w:szCs w:val="24"/>
        </w:rPr>
        <w:t>:  1. Prophetic; oracular; 2. Mysterious, cryptic</w:t>
      </w:r>
    </w:p>
    <w:p w14:paraId="31647A7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AB4A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14 – 17 Dec 1949</w:t>
      </w:r>
    </w:p>
    <w:p w14:paraId="73B0E51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52C5AE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dwell together in unity</w:t>
      </w:r>
      <w:r>
        <w:rPr>
          <w:rFonts w:ascii="Times New Roman" w:hAnsi="Times New Roman" w:cs="Times New Roman"/>
          <w:sz w:val="24"/>
          <w:szCs w:val="24"/>
        </w:rPr>
        <w:t>”:  Psalm 133:1</w:t>
      </w:r>
    </w:p>
    <w:p w14:paraId="567681F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03A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15 – 13 Sept 1951</w:t>
      </w:r>
    </w:p>
    <w:p w14:paraId="66EDA06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F246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my tale</w:t>
      </w:r>
      <w:r>
        <w:rPr>
          <w:rFonts w:ascii="Times New Roman" w:hAnsi="Times New Roman" w:cs="Times New Roman"/>
          <w:sz w:val="24"/>
          <w:szCs w:val="24"/>
        </w:rPr>
        <w:t>:  presumably one of the first two Narnia books</w:t>
      </w:r>
    </w:p>
    <w:p w14:paraId="3C943180" w14:textId="77777777" w:rsidR="00DF6500" w:rsidRPr="00991FF2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BCA2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Letter 16 – 26 Dec 1951</w:t>
      </w:r>
    </w:p>
    <w:p w14:paraId="3CC7EF8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DA77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 Mark’s Day</w:t>
      </w:r>
      <w:r>
        <w:rPr>
          <w:rFonts w:ascii="Times New Roman" w:hAnsi="Times New Roman" w:cs="Times New Roman"/>
          <w:sz w:val="24"/>
          <w:szCs w:val="24"/>
        </w:rPr>
        <w:t>:  aka the rosebud festival held in Venice on April 25. Mark is Venice’s patron saint.</w:t>
      </w:r>
    </w:p>
    <w:p w14:paraId="214EB01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621BE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 of the mouth of babes</w:t>
      </w:r>
      <w:r>
        <w:rPr>
          <w:rFonts w:ascii="Times New Roman" w:hAnsi="Times New Roman" w:cs="Times New Roman"/>
          <w:sz w:val="24"/>
          <w:szCs w:val="24"/>
        </w:rPr>
        <w:t>:  Psalm 8:2; Matthew 21:16</w:t>
      </w:r>
    </w:p>
    <w:p w14:paraId="6609697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0B6B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Balaam</w:t>
      </w:r>
      <w:r>
        <w:rPr>
          <w:rFonts w:ascii="Times New Roman" w:hAnsi="Times New Roman" w:cs="Times New Roman"/>
          <w:sz w:val="24"/>
          <w:szCs w:val="24"/>
        </w:rPr>
        <w:t>:  Old Testament prophet that God spoke to through his donkey in Numbers 22:28.</w:t>
      </w:r>
    </w:p>
    <w:p w14:paraId="0C0EE10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A984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rejoice and always rejoice</w:t>
      </w:r>
      <w:r>
        <w:rPr>
          <w:rFonts w:ascii="Times New Roman" w:hAnsi="Times New Roman" w:cs="Times New Roman"/>
          <w:sz w:val="24"/>
          <w:szCs w:val="24"/>
        </w:rPr>
        <w:t>”:  Philippians 4:4</w:t>
      </w:r>
    </w:p>
    <w:p w14:paraId="2A10255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4929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17 – 14 Apr 1952</w:t>
      </w:r>
    </w:p>
    <w:p w14:paraId="3B2919A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9F13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my aged confessor</w:t>
      </w:r>
      <w:r>
        <w:rPr>
          <w:rFonts w:ascii="Times New Roman" w:hAnsi="Times New Roman" w:cs="Times New Roman"/>
          <w:sz w:val="24"/>
          <w:szCs w:val="24"/>
        </w:rPr>
        <w:t>:  refers to Father Walter Adams of the Society of St John the Evangelist. For nearly 12 years Lewis met with Adams weekly for spiritual direction.</w:t>
      </w:r>
    </w:p>
    <w:p w14:paraId="0838754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7B62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buono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fanciullo</w:t>
      </w:r>
      <w:proofErr w:type="spellEnd"/>
      <w:r>
        <w:rPr>
          <w:rFonts w:ascii="Times New Roman" w:hAnsi="Times New Roman" w:cs="Times New Roman"/>
          <w:sz w:val="24"/>
          <w:szCs w:val="24"/>
        </w:rPr>
        <w:t>”: good boy</w:t>
      </w:r>
    </w:p>
    <w:p w14:paraId="5214BB9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D17E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amor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ignis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jugiter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ardens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”:  Love is a fire continuously burning. From </w:t>
      </w:r>
      <w:r>
        <w:rPr>
          <w:rFonts w:ascii="Times New Roman" w:hAnsi="Times New Roman" w:cs="Times New Roman"/>
          <w:i/>
          <w:sz w:val="24"/>
          <w:szCs w:val="24"/>
        </w:rPr>
        <w:t xml:space="preserve">The Imitation of Christ, </w:t>
      </w:r>
      <w:r>
        <w:rPr>
          <w:rFonts w:ascii="Times New Roman" w:hAnsi="Times New Roman" w:cs="Times New Roman"/>
          <w:sz w:val="24"/>
          <w:szCs w:val="24"/>
        </w:rPr>
        <w:t xml:space="preserve">book 4, chapter 4, by Thomas à Kempis. </w:t>
      </w:r>
    </w:p>
    <w:p w14:paraId="7439B08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7430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that they all may be one</w:t>
      </w:r>
      <w:r>
        <w:rPr>
          <w:rFonts w:ascii="Times New Roman" w:hAnsi="Times New Roman" w:cs="Times New Roman"/>
          <w:sz w:val="24"/>
          <w:szCs w:val="24"/>
        </w:rPr>
        <w:t>”:  John 17:21</w:t>
      </w:r>
    </w:p>
    <w:p w14:paraId="37134A4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5140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18 – 14 July 1952</w:t>
      </w:r>
    </w:p>
    <w:p w14:paraId="15AE3E0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DE17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our redemption is now nearer</w:t>
      </w:r>
      <w:r>
        <w:rPr>
          <w:rFonts w:ascii="Times New Roman" w:hAnsi="Times New Roman" w:cs="Times New Roman"/>
          <w:sz w:val="24"/>
          <w:szCs w:val="24"/>
        </w:rPr>
        <w:t>:  Luke 21:28</w:t>
      </w:r>
    </w:p>
    <w:p w14:paraId="560F6D0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71E8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Amen; come quickly, Lord Jesus</w:t>
      </w:r>
      <w:r>
        <w:rPr>
          <w:rFonts w:ascii="Times New Roman" w:hAnsi="Times New Roman" w:cs="Times New Roman"/>
          <w:sz w:val="24"/>
          <w:szCs w:val="24"/>
        </w:rPr>
        <w:t>”:  Revelation 22:20</w:t>
      </w:r>
    </w:p>
    <w:p w14:paraId="5FBB119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E7A9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that supreme command</w:t>
      </w:r>
      <w:r>
        <w:rPr>
          <w:rFonts w:ascii="Times New Roman" w:hAnsi="Times New Roman" w:cs="Times New Roman"/>
          <w:sz w:val="24"/>
          <w:szCs w:val="24"/>
        </w:rPr>
        <w:t>:  John 13:34; 15:12-13</w:t>
      </w:r>
    </w:p>
    <w:p w14:paraId="28D1B73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D9F7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peace which no one can take from us</w:t>
      </w:r>
      <w:r>
        <w:rPr>
          <w:rFonts w:ascii="Times New Roman" w:hAnsi="Times New Roman" w:cs="Times New Roman"/>
          <w:sz w:val="24"/>
          <w:szCs w:val="24"/>
        </w:rPr>
        <w:t>:  a combination of John 14:22 and 16:22</w:t>
      </w:r>
    </w:p>
    <w:p w14:paraId="588AF80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960E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19 – 5 Jan 1953</w:t>
      </w:r>
    </w:p>
    <w:p w14:paraId="0DE6971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402BA5" w14:textId="77777777" w:rsidR="00DF6500" w:rsidRPr="005820B5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trying to write a book about private prayers</w:t>
      </w:r>
      <w:r>
        <w:rPr>
          <w:rFonts w:ascii="Times New Roman" w:hAnsi="Times New Roman" w:cs="Times New Roman"/>
          <w:sz w:val="24"/>
          <w:szCs w:val="24"/>
        </w:rPr>
        <w:t xml:space="preserve">:  likely refers to </w:t>
      </w:r>
      <w:r>
        <w:rPr>
          <w:rFonts w:ascii="Times New Roman" w:hAnsi="Times New Roman" w:cs="Times New Roman"/>
          <w:i/>
          <w:sz w:val="24"/>
          <w:szCs w:val="24"/>
        </w:rPr>
        <w:t>Letters to Malcolm</w:t>
      </w:r>
      <w:r>
        <w:rPr>
          <w:rFonts w:ascii="Times New Roman" w:hAnsi="Times New Roman" w:cs="Times New Roman"/>
          <w:sz w:val="24"/>
          <w:szCs w:val="24"/>
        </w:rPr>
        <w:t xml:space="preserve">. Lewis began the project in 1952, worked on it in 1953, only to set it aside in 1954.  n the 1960s the idea of constructing it as a series of letters came to him and the book moved along much faster. It was published posthumously in 1964.  </w:t>
      </w:r>
    </w:p>
    <w:p w14:paraId="52D7394C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E091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5820B5">
        <w:rPr>
          <w:rFonts w:ascii="Times New Roman" w:hAnsi="Times New Roman" w:cs="Times New Roman"/>
          <w:sz w:val="24"/>
          <w:szCs w:val="24"/>
          <w:u w:val="single"/>
        </w:rPr>
        <w:t>iros</w:t>
      </w:r>
      <w:proofErr w:type="spellEnd"/>
      <w:r>
        <w:rPr>
          <w:rFonts w:ascii="Times New Roman" w:hAnsi="Times New Roman" w:cs="Times New Roman"/>
          <w:sz w:val="24"/>
          <w:szCs w:val="24"/>
        </w:rPr>
        <w:t>:  new recruits; originally new recruits in the Roman army.</w:t>
      </w:r>
    </w:p>
    <w:p w14:paraId="066F106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4BB2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touches the Ark</w:t>
      </w:r>
      <w:r>
        <w:rPr>
          <w:rFonts w:ascii="Times New Roman" w:hAnsi="Times New Roman" w:cs="Times New Roman"/>
          <w:sz w:val="24"/>
          <w:szCs w:val="24"/>
        </w:rPr>
        <w:t>:  1 Chronicles 13:7-11</w:t>
      </w:r>
    </w:p>
    <w:p w14:paraId="151C6D1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1952B" w14:textId="77777777" w:rsidR="00DF6500" w:rsidRPr="005820B5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put his hand to the plow</w:t>
      </w:r>
      <w:r>
        <w:rPr>
          <w:rFonts w:ascii="Times New Roman" w:hAnsi="Times New Roman" w:cs="Times New Roman"/>
          <w:sz w:val="24"/>
          <w:szCs w:val="24"/>
        </w:rPr>
        <w:t>:  Luke 9:62</w:t>
      </w:r>
    </w:p>
    <w:p w14:paraId="32148AF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3A80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20 – 7 Jan 1953</w:t>
      </w:r>
    </w:p>
    <w:p w14:paraId="47F2ECC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1E03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that Chinese disaster</w:t>
      </w:r>
      <w:r>
        <w:rPr>
          <w:rFonts w:ascii="Times New Roman" w:hAnsi="Times New Roman" w:cs="Times New Roman"/>
          <w:sz w:val="24"/>
          <w:szCs w:val="24"/>
        </w:rPr>
        <w:t>:  the article refers to the Communist persecution of missionaries and medical workers in China. Warren Lewis was stationed in China from 1927-1931 while serving in the British Army and no doubt shared his observations with his brother, Jack.</w:t>
      </w:r>
    </w:p>
    <w:p w14:paraId="24B35C9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513E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21 – 9 Jan 1953</w:t>
      </w:r>
    </w:p>
    <w:p w14:paraId="4809847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AE919" w14:textId="77777777" w:rsidR="00DF6500" w:rsidRPr="005820B5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Poor Servants</w:t>
      </w:r>
      <w:r>
        <w:rPr>
          <w:rFonts w:ascii="Times New Roman" w:hAnsi="Times New Roman" w:cs="Times New Roman"/>
          <w:sz w:val="24"/>
          <w:szCs w:val="24"/>
        </w:rPr>
        <w:t>:  refers to the Poor Servants of Divine Providence, a congregation of priests and brothers founded in 1932 by Father Calabria to help with the work at the children’s home.</w:t>
      </w:r>
    </w:p>
    <w:p w14:paraId="793D3C3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B3B6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E3C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22 – 14 Jan 1953</w:t>
      </w:r>
    </w:p>
    <w:p w14:paraId="5A6B7C6A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0E0C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two models of prayer</w:t>
      </w:r>
      <w:r>
        <w:rPr>
          <w:rFonts w:ascii="Times New Roman" w:hAnsi="Times New Roman" w:cs="Times New Roman"/>
          <w:sz w:val="24"/>
          <w:szCs w:val="24"/>
        </w:rPr>
        <w:t xml:space="preserve">:  Lewis tackled this in Letter 11 of </w:t>
      </w:r>
      <w:r w:rsidRPr="003E726E">
        <w:rPr>
          <w:rFonts w:ascii="Times New Roman" w:hAnsi="Times New Roman" w:cs="Times New Roman"/>
          <w:i/>
          <w:sz w:val="24"/>
          <w:szCs w:val="24"/>
        </w:rPr>
        <w:t>Letters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26E">
        <w:rPr>
          <w:rFonts w:ascii="Times New Roman" w:hAnsi="Times New Roman" w:cs="Times New Roman"/>
          <w:i/>
          <w:sz w:val="24"/>
          <w:szCs w:val="24"/>
        </w:rPr>
        <w:t>Malcolm</w:t>
      </w:r>
      <w:r>
        <w:rPr>
          <w:rFonts w:ascii="Times New Roman" w:hAnsi="Times New Roman" w:cs="Times New Roman"/>
          <w:sz w:val="24"/>
          <w:szCs w:val="24"/>
        </w:rPr>
        <w:t xml:space="preserve"> and also in the essay “Petitionary Prayer:  a Problem Without an Answer,” presented to the Oxford Clerical Society.</w:t>
      </w:r>
    </w:p>
    <w:p w14:paraId="190BE5D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D681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if it be possible</w:t>
      </w:r>
      <w:r>
        <w:rPr>
          <w:rFonts w:ascii="Times New Roman" w:hAnsi="Times New Roman" w:cs="Times New Roman"/>
          <w:sz w:val="24"/>
          <w:szCs w:val="24"/>
        </w:rPr>
        <w:t xml:space="preserve"> . . .”:  Mark 14:35; Matthew 26:39</w:t>
      </w:r>
    </w:p>
    <w:p w14:paraId="7E0FCF70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5F0C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Letter 24 – 10 Aug 1953</w:t>
      </w:r>
    </w:p>
    <w:p w14:paraId="7643BEB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84EF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know not by what Spirit they are led</w:t>
      </w:r>
      <w:r>
        <w:rPr>
          <w:rFonts w:ascii="Times New Roman" w:hAnsi="Times New Roman" w:cs="Times New Roman"/>
          <w:sz w:val="24"/>
          <w:szCs w:val="24"/>
        </w:rPr>
        <w:t>”:  Luke 9:55</w:t>
      </w:r>
    </w:p>
    <w:p w14:paraId="13F9531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53D2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covers a multitude of sins</w:t>
      </w:r>
      <w:r>
        <w:rPr>
          <w:rFonts w:ascii="Times New Roman" w:hAnsi="Times New Roman" w:cs="Times New Roman"/>
          <w:sz w:val="24"/>
          <w:szCs w:val="24"/>
        </w:rPr>
        <w:t>”:  1 Peter 4:8</w:t>
      </w:r>
    </w:p>
    <w:p w14:paraId="0138941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5ADF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26 – 15 Sept 1953</w:t>
      </w:r>
    </w:p>
    <w:p w14:paraId="733FA961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51F31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letter echoes themes from C.S. Lewis’s </w:t>
      </w:r>
      <w:r>
        <w:rPr>
          <w:rFonts w:ascii="Times New Roman" w:hAnsi="Times New Roman" w:cs="Times New Roman"/>
          <w:i/>
          <w:sz w:val="24"/>
          <w:szCs w:val="24"/>
        </w:rPr>
        <w:t>The Abolition of Man</w:t>
      </w:r>
      <w:r>
        <w:rPr>
          <w:rFonts w:ascii="Times New Roman" w:hAnsi="Times New Roman" w:cs="Times New Roman"/>
          <w:sz w:val="24"/>
          <w:szCs w:val="24"/>
        </w:rPr>
        <w:t>, particularly the need to return to natural law.</w:t>
      </w:r>
    </w:p>
    <w:p w14:paraId="1EE76EC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B5C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27—5 Dec 1954</w:t>
      </w:r>
    </w:p>
    <w:p w14:paraId="03F6E22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E52E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Logical Positivists</w:t>
      </w:r>
      <w:r>
        <w:rPr>
          <w:rFonts w:ascii="Times New Roman" w:hAnsi="Times New Roman" w:cs="Times New Roman"/>
          <w:sz w:val="24"/>
          <w:szCs w:val="24"/>
        </w:rPr>
        <w:t>:  refers to a group of philosophers, scientists and mathematicians in the early 20</w:t>
      </w:r>
      <w:r w:rsidRPr="00D42D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who exclusively used logical analysis to establish positive theses.  In their official statement, they aimed to: (1) provide a secure foundation for the sciences, and (2) show the meaninglessness of metaphysics.</w:t>
      </w:r>
    </w:p>
    <w:p w14:paraId="24D00B6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1C52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was written the day after Father Calabria died although Lewis had not yet received word.</w:t>
      </w:r>
    </w:p>
    <w:p w14:paraId="48047FF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E260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29—19 Jan 1959</w:t>
      </w:r>
    </w:p>
    <w:p w14:paraId="06F5F20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39AF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biography referred to is </w:t>
      </w:r>
      <w:r>
        <w:rPr>
          <w:rFonts w:ascii="Times New Roman" w:hAnsi="Times New Roman" w:cs="Times New Roman"/>
          <w:i/>
          <w:sz w:val="24"/>
          <w:szCs w:val="24"/>
        </w:rPr>
        <w:t xml:space="preserve">Don Giovanni Calabria, Servo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Otto </w:t>
      </w:r>
      <w:proofErr w:type="spellStart"/>
      <w:r>
        <w:rPr>
          <w:rFonts w:ascii="Times New Roman" w:hAnsi="Times New Roman" w:cs="Times New Roman"/>
          <w:sz w:val="24"/>
          <w:szCs w:val="24"/>
        </w:rPr>
        <w:t>Foffano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6DB394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EFC2D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30—28 Mar 1959</w:t>
      </w:r>
    </w:p>
    <w:p w14:paraId="6D6D01CB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AB27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376877">
        <w:rPr>
          <w:rFonts w:ascii="Times New Roman" w:hAnsi="Times New Roman" w:cs="Times New Roman"/>
          <w:sz w:val="24"/>
          <w:szCs w:val="24"/>
          <w:u w:val="single"/>
        </w:rPr>
        <w:t>reached to the souls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in prison</w:t>
      </w:r>
      <w:r>
        <w:rPr>
          <w:rFonts w:ascii="Times New Roman" w:hAnsi="Times New Roman" w:cs="Times New Roman"/>
          <w:sz w:val="24"/>
          <w:szCs w:val="24"/>
        </w:rPr>
        <w:t>: 1 Peter 3:19</w:t>
      </w:r>
    </w:p>
    <w:p w14:paraId="0BCD8AD3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38356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Flaccus</w:t>
      </w:r>
      <w:proofErr w:type="spellEnd"/>
      <w:r>
        <w:rPr>
          <w:rFonts w:ascii="Times New Roman" w:hAnsi="Times New Roman" w:cs="Times New Roman"/>
          <w:sz w:val="24"/>
          <w:szCs w:val="24"/>
        </w:rPr>
        <w:t>:  Horace from Odes 2.1.6. Horace warns a friend that by writing a history of events in which he was involved, he was undertaking a work “full of dangerous hazard.”</w:t>
      </w:r>
    </w:p>
    <w:p w14:paraId="09E26D69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C0F9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32—16 Apr 1960</w:t>
      </w:r>
    </w:p>
    <w:p w14:paraId="6E3EE16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A2C8B" w14:textId="77777777" w:rsidR="00DF6500" w:rsidRPr="00376877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was written three months before Joy’s death. The “great trouble” refers to her suffering and imminent death.</w:t>
      </w:r>
    </w:p>
    <w:p w14:paraId="6173622A" w14:textId="77777777" w:rsidR="00DF6500" w:rsidRDefault="00DF6500" w:rsidP="00DF65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E7C313" w14:textId="77777777" w:rsidR="00DF6500" w:rsidRDefault="00DF6500" w:rsidP="00DF6500">
      <w:pPr>
        <w:rPr>
          <w:rFonts w:ascii="Times New Roman" w:hAnsi="Times New Roman" w:cs="Times New Roman"/>
          <w:sz w:val="24"/>
          <w:szCs w:val="24"/>
        </w:rPr>
      </w:pPr>
    </w:p>
    <w:p w14:paraId="48336866" w14:textId="77777777" w:rsidR="00DF6500" w:rsidRDefault="00DF6500" w:rsidP="00DF6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89">
        <w:rPr>
          <w:rFonts w:ascii="Times New Roman" w:hAnsi="Times New Roman" w:cs="Times New Roman"/>
          <w:b/>
          <w:sz w:val="28"/>
          <w:szCs w:val="28"/>
        </w:rPr>
        <w:t>Bibliography</w:t>
      </w:r>
    </w:p>
    <w:p w14:paraId="7738E93E" w14:textId="77777777" w:rsidR="00DF6500" w:rsidRDefault="00DF6500" w:rsidP="00DF6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E7B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Latin Letters of C. S. Lewis</w:t>
      </w:r>
      <w:r>
        <w:rPr>
          <w:rFonts w:ascii="Times New Roman" w:hAnsi="Times New Roman" w:cs="Times New Roman"/>
          <w:sz w:val="24"/>
          <w:szCs w:val="24"/>
        </w:rPr>
        <w:t>, translated and edited by Martin Moynihan. St Augustine’s Press; South Bend IN (1998); reprinted by St Augustine’s Press (2009).</w:t>
      </w:r>
    </w:p>
    <w:p w14:paraId="36BDF21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CD59D" w14:textId="77777777" w:rsidR="00DF6500" w:rsidRPr="00572389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letters are also contained within the 3-volume set </w:t>
      </w:r>
      <w:r>
        <w:rPr>
          <w:rFonts w:ascii="Times New Roman" w:hAnsi="Times New Roman" w:cs="Times New Roman"/>
          <w:i/>
          <w:sz w:val="24"/>
          <w:szCs w:val="24"/>
        </w:rPr>
        <w:t>The Collected Letters of C. S. Lewis</w:t>
      </w:r>
      <w:r>
        <w:rPr>
          <w:rFonts w:ascii="Times New Roman" w:hAnsi="Times New Roman" w:cs="Times New Roman"/>
          <w:sz w:val="24"/>
          <w:szCs w:val="24"/>
        </w:rPr>
        <w:t>, edited by Walter Hooper, Harper San Francisco, Vol. II 1931-1949 (2005) and Vol. III 1950-1963 (2007)</w:t>
      </w:r>
    </w:p>
    <w:p w14:paraId="119BB48A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9D71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“C. S. Lewis and the Latin Letters” by Clara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Sarrocco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 xml:space="preserve">The Bulletin of the New York </w:t>
      </w:r>
    </w:p>
    <w:p w14:paraId="006C8537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C. S. Lewis Society</w:t>
      </w:r>
      <w:r>
        <w:rPr>
          <w:rFonts w:ascii="Times New Roman" w:hAnsi="Times New Roman" w:cs="Times New Roman"/>
          <w:sz w:val="24"/>
          <w:szCs w:val="24"/>
        </w:rPr>
        <w:t>, vol. 18, no. 4 (Feb 1987).</w:t>
      </w:r>
    </w:p>
    <w:p w14:paraId="5E3F40E2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8F6E5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Latin Letters of C. S. Lewis” reviewed by James L. Sauer in </w:t>
      </w:r>
      <w:r>
        <w:rPr>
          <w:rFonts w:ascii="Times New Roman" w:hAnsi="Times New Roman" w:cs="Times New Roman"/>
          <w:i/>
          <w:sz w:val="24"/>
          <w:szCs w:val="24"/>
        </w:rPr>
        <w:t>Touchstone: a Journal of Mere Christianity</w:t>
      </w:r>
      <w:r>
        <w:rPr>
          <w:rFonts w:ascii="Times New Roman" w:hAnsi="Times New Roman" w:cs="Times New Roman"/>
          <w:sz w:val="24"/>
          <w:szCs w:val="24"/>
        </w:rPr>
        <w:t xml:space="preserve"> (Spring/Summer 1989) and available online at </w:t>
      </w:r>
      <w:hyperlink r:id="rId4" w:history="1">
        <w:r w:rsidRPr="001905BC">
          <w:rPr>
            <w:rStyle w:val="Hyperlink"/>
            <w:rFonts w:ascii="Times New Roman" w:hAnsi="Times New Roman" w:cs="Times New Roman"/>
            <w:sz w:val="24"/>
            <w:szCs w:val="24"/>
          </w:rPr>
          <w:t>www.touchstone</w:t>
        </w:r>
        <w:r w:rsidRPr="001905BC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1905BC">
          <w:rPr>
            <w:rStyle w:val="Hyperlink"/>
            <w:rFonts w:ascii="Times New Roman" w:hAnsi="Times New Roman" w:cs="Times New Roman"/>
            <w:sz w:val="24"/>
            <w:szCs w:val="24"/>
          </w:rPr>
          <w:t>ag.com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C14777F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927D8" w14:textId="77777777" w:rsidR="00DF6500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“Most Beloved Inklings” by Clara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Sarrocco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Touchstone: a Journal of Mere Christianity</w:t>
      </w:r>
      <w:r>
        <w:rPr>
          <w:rFonts w:ascii="Times New Roman" w:hAnsi="Times New Roman" w:cs="Times New Roman"/>
          <w:sz w:val="24"/>
          <w:szCs w:val="24"/>
        </w:rPr>
        <w:t xml:space="preserve"> (November/December 2014) and available online at </w:t>
      </w:r>
      <w:hyperlink r:id="rId5" w:history="1">
        <w:r w:rsidRPr="001905BC">
          <w:rPr>
            <w:rStyle w:val="Hyperlink"/>
            <w:rFonts w:ascii="Times New Roman" w:hAnsi="Times New Roman" w:cs="Times New Roman"/>
            <w:sz w:val="24"/>
            <w:szCs w:val="24"/>
          </w:rPr>
          <w:t>www.touchstonemag.com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3BA41BD" w14:textId="77777777" w:rsidR="00DF6500" w:rsidRPr="00E4713A" w:rsidRDefault="00DF6500" w:rsidP="00DF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34EA4" w14:textId="2289C8C4" w:rsidR="00DF6500" w:rsidRDefault="00DF6500" w:rsidP="00DF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3CB043" w14:textId="77777777" w:rsidR="006B046D" w:rsidRDefault="006B046D"/>
    <w:sectPr w:rsidR="006B046D" w:rsidSect="0001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0"/>
    <w:rsid w:val="00010DE9"/>
    <w:rsid w:val="006B046D"/>
    <w:rsid w:val="00D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35C33"/>
  <w15:chartTrackingRefBased/>
  <w15:docId w15:val="{1DB7921A-A689-7543-98CA-D5B10824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5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5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uchstonemag.com" TargetMode="External"/><Relationship Id="rId4" Type="http://schemas.openxmlformats.org/officeDocument/2006/relationships/hyperlink" Target="http://www.touchstonem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Wieland</dc:creator>
  <cp:keywords/>
  <dc:description/>
  <cp:lastModifiedBy>Allyson Wieland</cp:lastModifiedBy>
  <cp:revision>1</cp:revision>
  <dcterms:created xsi:type="dcterms:W3CDTF">2025-08-14T23:16:00Z</dcterms:created>
  <dcterms:modified xsi:type="dcterms:W3CDTF">2025-08-14T23:18:00Z</dcterms:modified>
</cp:coreProperties>
</file>